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569" w:rsidRPr="00B63569" w:rsidRDefault="00B63569" w:rsidP="006C26A3">
      <w:pPr>
        <w:ind w:left="11199" w:firstLine="0"/>
        <w:jc w:val="left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>Приложение 2</w:t>
      </w:r>
      <w:r w:rsidR="006C26A3">
        <w:rPr>
          <w:rFonts w:ascii="Times New Roman" w:eastAsia="Times New Roman" w:hAnsi="Times New Roman"/>
          <w:sz w:val="18"/>
          <w:szCs w:val="18"/>
          <w:lang w:eastAsia="ru-RU"/>
        </w:rPr>
        <w:t xml:space="preserve"> к п</w:t>
      </w:r>
      <w:r w:rsidRPr="00B63569">
        <w:rPr>
          <w:rFonts w:ascii="Times New Roman" w:eastAsia="Times New Roman" w:hAnsi="Times New Roman"/>
          <w:sz w:val="18"/>
          <w:szCs w:val="18"/>
          <w:lang w:eastAsia="ru-RU"/>
        </w:rPr>
        <w:t xml:space="preserve">остановлению Администрации муниципального района </w:t>
      </w:r>
    </w:p>
    <w:p w:rsidR="00B63569" w:rsidRPr="00B63569" w:rsidRDefault="0000461D" w:rsidP="006C26A3">
      <w:pPr>
        <w:ind w:left="11199" w:firstLine="0"/>
        <w:jc w:val="left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>от 23.12.2025 № 1776</w:t>
      </w:r>
      <w:bookmarkStart w:id="0" w:name="_GoBack"/>
      <w:bookmarkEnd w:id="0"/>
    </w:p>
    <w:p w:rsidR="006F710F" w:rsidRDefault="006F710F" w:rsidP="006F710F">
      <w:pPr>
        <w:autoSpaceDE w:val="0"/>
        <w:autoSpaceDN w:val="0"/>
        <w:adjustRightInd w:val="0"/>
        <w:ind w:firstLine="11199"/>
        <w:jc w:val="left"/>
        <w:outlineLvl w:val="0"/>
        <w:rPr>
          <w:rFonts w:ascii="Times New Roman" w:eastAsiaTheme="minorHAnsi" w:hAnsi="Times New Roman"/>
          <w:sz w:val="18"/>
          <w:szCs w:val="18"/>
        </w:rPr>
      </w:pPr>
    </w:p>
    <w:p w:rsidR="006F710F" w:rsidRPr="006F710F" w:rsidRDefault="006F710F" w:rsidP="006F710F">
      <w:pPr>
        <w:autoSpaceDE w:val="0"/>
        <w:autoSpaceDN w:val="0"/>
        <w:adjustRightInd w:val="0"/>
        <w:ind w:firstLine="11199"/>
        <w:jc w:val="left"/>
        <w:outlineLvl w:val="0"/>
        <w:rPr>
          <w:rFonts w:ascii="Times New Roman" w:eastAsiaTheme="minorHAnsi" w:hAnsi="Times New Roman"/>
          <w:sz w:val="18"/>
          <w:szCs w:val="18"/>
        </w:rPr>
      </w:pPr>
      <w:r w:rsidRPr="006F710F">
        <w:rPr>
          <w:rFonts w:ascii="Times New Roman" w:eastAsiaTheme="minorHAnsi" w:hAnsi="Times New Roman"/>
          <w:sz w:val="18"/>
          <w:szCs w:val="18"/>
        </w:rPr>
        <w:t>Приложение 2</w:t>
      </w:r>
    </w:p>
    <w:p w:rsidR="006F710F" w:rsidRPr="006F710F" w:rsidRDefault="006F710F" w:rsidP="006F710F">
      <w:pPr>
        <w:autoSpaceDE w:val="0"/>
        <w:autoSpaceDN w:val="0"/>
        <w:adjustRightInd w:val="0"/>
        <w:ind w:firstLine="11199"/>
        <w:jc w:val="left"/>
        <w:rPr>
          <w:rFonts w:ascii="Times New Roman" w:eastAsiaTheme="minorHAnsi" w:hAnsi="Times New Roman"/>
          <w:sz w:val="18"/>
          <w:szCs w:val="18"/>
        </w:rPr>
      </w:pPr>
      <w:r w:rsidRPr="006F710F">
        <w:rPr>
          <w:rFonts w:ascii="Times New Roman" w:eastAsiaTheme="minorHAnsi" w:hAnsi="Times New Roman"/>
          <w:sz w:val="18"/>
          <w:szCs w:val="18"/>
        </w:rPr>
        <w:t>к муниципальной программе</w:t>
      </w:r>
    </w:p>
    <w:p w:rsidR="006F710F" w:rsidRPr="006F710F" w:rsidRDefault="006F710F" w:rsidP="006F710F">
      <w:pPr>
        <w:autoSpaceDE w:val="0"/>
        <w:autoSpaceDN w:val="0"/>
        <w:adjustRightInd w:val="0"/>
        <w:ind w:firstLine="11199"/>
        <w:jc w:val="left"/>
        <w:rPr>
          <w:rFonts w:ascii="Times New Roman" w:eastAsiaTheme="minorHAnsi" w:hAnsi="Times New Roman"/>
          <w:sz w:val="18"/>
          <w:szCs w:val="18"/>
        </w:rPr>
      </w:pPr>
      <w:r w:rsidRPr="006F710F">
        <w:rPr>
          <w:rFonts w:ascii="Times New Roman" w:eastAsiaTheme="minorHAnsi" w:hAnsi="Times New Roman"/>
          <w:sz w:val="18"/>
          <w:szCs w:val="18"/>
        </w:rPr>
        <w:t xml:space="preserve">"Развитие </w:t>
      </w:r>
      <w:proofErr w:type="gramStart"/>
      <w:r w:rsidRPr="006F710F">
        <w:rPr>
          <w:rFonts w:ascii="Times New Roman" w:eastAsiaTheme="minorHAnsi" w:hAnsi="Times New Roman"/>
          <w:sz w:val="18"/>
          <w:szCs w:val="18"/>
        </w:rPr>
        <w:t>транспортно-дорожного</w:t>
      </w:r>
      <w:proofErr w:type="gramEnd"/>
    </w:p>
    <w:p w:rsidR="006F710F" w:rsidRPr="006F710F" w:rsidRDefault="006F710F" w:rsidP="006F710F">
      <w:pPr>
        <w:autoSpaceDE w:val="0"/>
        <w:autoSpaceDN w:val="0"/>
        <w:adjustRightInd w:val="0"/>
        <w:ind w:firstLine="11199"/>
        <w:jc w:val="left"/>
        <w:rPr>
          <w:rFonts w:ascii="Times New Roman" w:eastAsiaTheme="minorHAnsi" w:hAnsi="Times New Roman"/>
          <w:sz w:val="18"/>
          <w:szCs w:val="18"/>
        </w:rPr>
      </w:pPr>
      <w:r w:rsidRPr="006F710F">
        <w:rPr>
          <w:rFonts w:ascii="Times New Roman" w:eastAsiaTheme="minorHAnsi" w:hAnsi="Times New Roman"/>
          <w:sz w:val="18"/>
          <w:szCs w:val="18"/>
        </w:rPr>
        <w:t>комплекса и информационного</w:t>
      </w:r>
    </w:p>
    <w:p w:rsidR="006F710F" w:rsidRPr="006F710F" w:rsidRDefault="006F710F" w:rsidP="006F710F">
      <w:pPr>
        <w:autoSpaceDE w:val="0"/>
        <w:autoSpaceDN w:val="0"/>
        <w:adjustRightInd w:val="0"/>
        <w:ind w:firstLine="11199"/>
        <w:jc w:val="left"/>
        <w:rPr>
          <w:rFonts w:ascii="Times New Roman" w:eastAsiaTheme="minorHAnsi" w:hAnsi="Times New Roman"/>
          <w:sz w:val="18"/>
          <w:szCs w:val="18"/>
        </w:rPr>
      </w:pPr>
      <w:r w:rsidRPr="006F710F">
        <w:rPr>
          <w:rFonts w:ascii="Times New Roman" w:eastAsiaTheme="minorHAnsi" w:hAnsi="Times New Roman"/>
          <w:sz w:val="18"/>
          <w:szCs w:val="18"/>
        </w:rPr>
        <w:t>общества Таймырского</w:t>
      </w:r>
    </w:p>
    <w:p w:rsidR="006F710F" w:rsidRPr="006F710F" w:rsidRDefault="006F710F" w:rsidP="006F710F">
      <w:pPr>
        <w:autoSpaceDE w:val="0"/>
        <w:autoSpaceDN w:val="0"/>
        <w:adjustRightInd w:val="0"/>
        <w:ind w:firstLine="11199"/>
        <w:jc w:val="left"/>
        <w:rPr>
          <w:rFonts w:ascii="Times New Roman" w:eastAsiaTheme="minorHAnsi" w:hAnsi="Times New Roman"/>
          <w:sz w:val="18"/>
          <w:szCs w:val="18"/>
        </w:rPr>
      </w:pPr>
      <w:r w:rsidRPr="006F710F">
        <w:rPr>
          <w:rFonts w:ascii="Times New Roman" w:eastAsiaTheme="minorHAnsi" w:hAnsi="Times New Roman"/>
          <w:sz w:val="18"/>
          <w:szCs w:val="18"/>
        </w:rPr>
        <w:t>Долгано-Ненецкого</w:t>
      </w:r>
    </w:p>
    <w:p w:rsidR="006F710F" w:rsidRPr="006F710F" w:rsidRDefault="006F710F" w:rsidP="006F710F">
      <w:pPr>
        <w:autoSpaceDE w:val="0"/>
        <w:autoSpaceDN w:val="0"/>
        <w:adjustRightInd w:val="0"/>
        <w:ind w:firstLine="11199"/>
        <w:jc w:val="left"/>
        <w:rPr>
          <w:rFonts w:ascii="Times New Roman" w:eastAsiaTheme="minorHAnsi" w:hAnsi="Times New Roman"/>
          <w:sz w:val="18"/>
          <w:szCs w:val="18"/>
        </w:rPr>
      </w:pPr>
      <w:r w:rsidRPr="006F710F">
        <w:rPr>
          <w:rFonts w:ascii="Times New Roman" w:eastAsiaTheme="minorHAnsi" w:hAnsi="Times New Roman"/>
          <w:sz w:val="18"/>
          <w:szCs w:val="18"/>
        </w:rPr>
        <w:t>муниципального района"</w:t>
      </w:r>
    </w:p>
    <w:p w:rsidR="00B63569" w:rsidRDefault="00B63569" w:rsidP="00B63569">
      <w:pPr>
        <w:ind w:firstLine="0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B63569" w:rsidRDefault="00B63569" w:rsidP="00B63569">
      <w:pPr>
        <w:ind w:firstLine="0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B63569" w:rsidRPr="00E05D9F" w:rsidRDefault="00B63569" w:rsidP="00B63569">
      <w:pPr>
        <w:ind w:firstLine="0"/>
        <w:jc w:val="center"/>
        <w:rPr>
          <w:rFonts w:ascii="Times New Roman" w:hAnsi="Times New Roman"/>
          <w:b/>
          <w:bCs/>
          <w:sz w:val="16"/>
          <w:szCs w:val="16"/>
        </w:rPr>
      </w:pPr>
      <w:r w:rsidRPr="00E05D9F">
        <w:rPr>
          <w:rFonts w:ascii="Times New Roman" w:hAnsi="Times New Roman"/>
          <w:b/>
          <w:bCs/>
          <w:sz w:val="16"/>
          <w:szCs w:val="16"/>
        </w:rPr>
        <w:t>Ресурсное обеспечение и прогнозная оценка расходов на реализацию целей муниципальной программы</w:t>
      </w:r>
    </w:p>
    <w:p w:rsidR="00B63569" w:rsidRPr="00E05D9F" w:rsidRDefault="00B63569" w:rsidP="00B63569">
      <w:pPr>
        <w:ind w:firstLine="0"/>
        <w:jc w:val="center"/>
        <w:rPr>
          <w:rFonts w:ascii="Times New Roman" w:hAnsi="Times New Roman"/>
          <w:b/>
          <w:bCs/>
          <w:sz w:val="16"/>
          <w:szCs w:val="16"/>
        </w:rPr>
      </w:pPr>
      <w:r w:rsidRPr="00E05D9F">
        <w:rPr>
          <w:rFonts w:ascii="Times New Roman" w:hAnsi="Times New Roman"/>
          <w:b/>
          <w:bCs/>
          <w:sz w:val="16"/>
          <w:szCs w:val="16"/>
        </w:rPr>
        <w:t>Таймырского Долгано-Ненецкого муниципального района по источникам финансирования</w:t>
      </w:r>
    </w:p>
    <w:tbl>
      <w:tblPr>
        <w:tblW w:w="1560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321"/>
        <w:gridCol w:w="1808"/>
        <w:gridCol w:w="2268"/>
        <w:gridCol w:w="992"/>
        <w:gridCol w:w="164"/>
        <w:gridCol w:w="828"/>
        <w:gridCol w:w="993"/>
        <w:gridCol w:w="992"/>
        <w:gridCol w:w="992"/>
        <w:gridCol w:w="992"/>
        <w:gridCol w:w="993"/>
        <w:gridCol w:w="992"/>
        <w:gridCol w:w="1134"/>
        <w:gridCol w:w="1134"/>
      </w:tblGrid>
      <w:tr w:rsidR="00B63569" w:rsidRPr="00E05D9F" w:rsidTr="00681E7E">
        <w:trPr>
          <w:trHeight w:val="278"/>
        </w:trPr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Статус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5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Оценка расходов (тыс. руб.), годы</w:t>
            </w:r>
          </w:p>
        </w:tc>
      </w:tr>
      <w:tr w:rsidR="00B63569" w:rsidRPr="00E05D9F" w:rsidTr="00832B98">
        <w:trPr>
          <w:trHeight w:val="264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 xml:space="preserve">Итого </w:t>
            </w:r>
          </w:p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на период</w:t>
            </w:r>
          </w:p>
        </w:tc>
      </w:tr>
      <w:tr w:rsidR="00B63569" w:rsidRPr="00E05D9F" w:rsidTr="00832B98">
        <w:trPr>
          <w:trHeight w:val="315"/>
        </w:trPr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1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«Развитие транспортно-дорожного комплекса и информационного общества Таймырского Долгано-Ненецкого муниципального района»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 xml:space="preserve">Всего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143 648,97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165 523,57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181 071,32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276 981,18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294 607,88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380 272,17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167CA2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438 017,73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167CA2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380 063,53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387 881,90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2 648 068,25</w:t>
            </w:r>
          </w:p>
        </w:tc>
      </w:tr>
      <w:tr w:rsidR="00B63569" w:rsidRPr="00E05D9F" w:rsidTr="00832B98">
        <w:trPr>
          <w:trHeight w:val="189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E05D9F">
              <w:rPr>
                <w:rFonts w:ascii="Times New Roman" w:hAnsi="Times New Roman"/>
                <w:i/>
                <w:iCs/>
                <w:sz w:val="16"/>
                <w:szCs w:val="16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63569" w:rsidRPr="00E05D9F" w:rsidTr="00832B98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B63569" w:rsidRPr="00E05D9F" w:rsidTr="00832B98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 xml:space="preserve">краевой бюджет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6 370,87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11 639,96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17 462,04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26 061,59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1 509,62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highlight w:val="red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32 378,08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27 536,79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122 958,95</w:t>
            </w:r>
          </w:p>
        </w:tc>
      </w:tr>
      <w:tr w:rsidR="00B63569" w:rsidRPr="00E05D9F" w:rsidTr="00832B98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137 278,10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153 883,61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163 609,28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250 919,59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293 098,26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347 894,09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9A1AF6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410 480,94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167CA2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380 063,53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387 881,90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2 525 109,3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3569" w:rsidRPr="00E05D9F" w:rsidTr="00832B98">
        <w:trPr>
          <w:trHeight w:val="289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 xml:space="preserve">бюджеты городских и сельских поселений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B63569" w:rsidRPr="00E05D9F" w:rsidTr="00832B98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 xml:space="preserve">внебюджетные источники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B63569" w:rsidRPr="00E05D9F" w:rsidTr="00832B98">
        <w:trPr>
          <w:trHeight w:val="315"/>
        </w:trPr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Подпрограмма 1</w:t>
            </w:r>
          </w:p>
        </w:tc>
        <w:tc>
          <w:tcPr>
            <w:tcW w:w="1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«Развитие транспортной отрасли муниципального района»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Всего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117 616,10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130 057,03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142 565,44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224 034,06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245 601,39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272 615,58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9A1AF6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311 757,88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9A1AF6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296 121,14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303 939,51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2 044 308,13</w:t>
            </w:r>
          </w:p>
        </w:tc>
      </w:tr>
      <w:tr w:rsidR="00B63569" w:rsidRPr="00E05D9F" w:rsidTr="00832B98">
        <w:trPr>
          <w:trHeight w:val="165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63569" w:rsidRPr="00E05D9F" w:rsidTr="00832B98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B63569" w:rsidRPr="00E05D9F" w:rsidTr="00832B98">
        <w:trPr>
          <w:trHeight w:val="27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краевой бюджет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B63569" w:rsidRPr="00E05D9F" w:rsidTr="00832B98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районный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117 616,10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130 057,03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142 565,44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224 034,06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245 601,39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272 615,58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9A1AF6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311 757,88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9A1AF6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296 121,14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303 939,51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2 044 308,13</w:t>
            </w:r>
          </w:p>
        </w:tc>
      </w:tr>
      <w:tr w:rsidR="00B63569" w:rsidRPr="00E05D9F" w:rsidTr="00832B98">
        <w:trPr>
          <w:trHeight w:val="263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бюджеты городских и сельских поселений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B63569" w:rsidRPr="00E05D9F" w:rsidTr="00832B98">
        <w:trPr>
          <w:trHeight w:val="312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внебюджетные источники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B63569" w:rsidRPr="00E05D9F" w:rsidTr="00832B98">
        <w:trPr>
          <w:trHeight w:val="239"/>
        </w:trPr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Подпрограмма 2</w:t>
            </w:r>
          </w:p>
        </w:tc>
        <w:tc>
          <w:tcPr>
            <w:tcW w:w="1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«Дороги Таймыра»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Всего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19 649,23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23 814,93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21 026,38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29 053,14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40 526,76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78 470,85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91 956,30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77 176,93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77 176,93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458 851,45</w:t>
            </w:r>
          </w:p>
        </w:tc>
      </w:tr>
      <w:tr w:rsidR="00B63569" w:rsidRPr="00E05D9F" w:rsidTr="00832B98">
        <w:trPr>
          <w:trHeight w:val="199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63569" w:rsidRPr="00E05D9F" w:rsidTr="00832B98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B63569" w:rsidRPr="00E05D9F" w:rsidTr="00832B98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краевой бюджет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2 191,50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1 000,00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6 588,20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9 779,70</w:t>
            </w:r>
          </w:p>
        </w:tc>
      </w:tr>
      <w:tr w:rsidR="00B63569" w:rsidRPr="00E05D9F" w:rsidTr="00832B98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районный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19 649,23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23 814,93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21 026,38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26 861,64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39 526,76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71 882,65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91 956,30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77 176,93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77 176,93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449 071,75</w:t>
            </w:r>
          </w:p>
        </w:tc>
      </w:tr>
      <w:tr w:rsidR="00B63569" w:rsidRPr="00E05D9F" w:rsidTr="00832B98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бюджеты городских и сельских поселений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B63569" w:rsidRPr="00E05D9F" w:rsidTr="00832B98">
        <w:trPr>
          <w:trHeight w:val="30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внебюджетные источники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B63569" w:rsidRPr="00E05D9F" w:rsidTr="00832B98">
        <w:trPr>
          <w:trHeight w:val="300"/>
        </w:trPr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Отдельное мероприятие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 xml:space="preserve">Создание условий для обеспечения услугами связи малочисленных и труднодоступных населенных пунктов Таймырского Долгано-Ненецкого муниципального района </w:t>
            </w:r>
          </w:p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6 383,64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11 651,61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17 479,50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23 893,98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8 479,73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29 185,74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34 303,55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6 765,46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6 765,46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144 908,67</w:t>
            </w:r>
          </w:p>
        </w:tc>
      </w:tr>
      <w:tr w:rsidR="00B63569" w:rsidRPr="00E05D9F" w:rsidTr="00832B98">
        <w:trPr>
          <w:trHeight w:val="114"/>
        </w:trPr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63569" w:rsidRPr="00E05D9F" w:rsidTr="00832B98">
        <w:trPr>
          <w:trHeight w:val="300"/>
        </w:trPr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B63569" w:rsidRPr="00E05D9F" w:rsidTr="00832B98">
        <w:trPr>
          <w:trHeight w:val="300"/>
        </w:trPr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6 370,87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11 639,96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17 462,04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23 870,09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509,62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highlight w:val="red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25 789,88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27 536,79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113 179,25</w:t>
            </w:r>
          </w:p>
        </w:tc>
      </w:tr>
      <w:tr w:rsidR="00B63569" w:rsidRPr="00E05D9F" w:rsidTr="00832B98">
        <w:trPr>
          <w:trHeight w:val="300"/>
        </w:trPr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12,77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11,65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17,46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23,89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7 970,11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  <w:highlight w:val="red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3 395,86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6 766,76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6 765,46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6 765,46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31 729,42</w:t>
            </w:r>
          </w:p>
        </w:tc>
      </w:tr>
      <w:tr w:rsidR="00B63569" w:rsidRPr="00E05D9F" w:rsidTr="00832B98">
        <w:trPr>
          <w:trHeight w:val="300"/>
        </w:trPr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бюджеты городских и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B63569" w:rsidRPr="00E05D9F" w:rsidTr="00832B98">
        <w:trPr>
          <w:trHeight w:val="300"/>
        </w:trPr>
        <w:tc>
          <w:tcPr>
            <w:tcW w:w="13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569" w:rsidRPr="00E05D9F" w:rsidRDefault="00B63569" w:rsidP="00832B98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569" w:rsidRPr="00E05D9F" w:rsidRDefault="00B63569" w:rsidP="00832B98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5D9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</w:tbl>
    <w:p w:rsidR="00716013" w:rsidRDefault="00716013"/>
    <w:sectPr w:rsidR="00716013" w:rsidSect="00B6356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7AA"/>
    <w:rsid w:val="0000461D"/>
    <w:rsid w:val="00167CA2"/>
    <w:rsid w:val="006C26A3"/>
    <w:rsid w:val="006F710F"/>
    <w:rsid w:val="00716013"/>
    <w:rsid w:val="009A1AF6"/>
    <w:rsid w:val="00B63569"/>
    <w:rsid w:val="00FB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69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26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26A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69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26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26A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terskih</dc:creator>
  <cp:keywords/>
  <dc:description/>
  <cp:lastModifiedBy>kotlyarova</cp:lastModifiedBy>
  <cp:revision>6</cp:revision>
  <cp:lastPrinted>2025-12-24T09:02:00Z</cp:lastPrinted>
  <dcterms:created xsi:type="dcterms:W3CDTF">2025-12-17T08:39:00Z</dcterms:created>
  <dcterms:modified xsi:type="dcterms:W3CDTF">2025-12-24T09:03:00Z</dcterms:modified>
</cp:coreProperties>
</file>